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31" w:rsidRDefault="00C53431" w:rsidP="00C53431">
      <w:pPr>
        <w:tabs>
          <w:tab w:val="left" w:pos="1985"/>
          <w:tab w:val="left" w:pos="2410"/>
        </w:tabs>
        <w:spacing w:before="240"/>
        <w:jc w:val="both"/>
        <w:rPr>
          <w:rFonts w:ascii="Arial" w:eastAsiaTheme="majorEastAsia" w:hAnsi="Arial" w:cs="Arial"/>
          <w:b/>
          <w:bCs/>
          <w:sz w:val="28"/>
          <w:szCs w:val="28"/>
        </w:rPr>
      </w:pPr>
      <w:r w:rsidRPr="00C53431">
        <w:rPr>
          <w:rFonts w:ascii="Arial" w:eastAsiaTheme="majorEastAsia" w:hAnsi="Arial" w:cs="Arial"/>
          <w:b/>
          <w:bCs/>
          <w:sz w:val="28"/>
          <w:szCs w:val="28"/>
        </w:rPr>
        <w:t xml:space="preserve">Sıhhi Müesseseler için İşyeri Açma ve Çalışma Ruhsatı Başvurusu  </w:t>
      </w:r>
    </w:p>
    <w:p w:rsidR="00C53431" w:rsidRDefault="00C53431" w:rsidP="00C53431">
      <w:pPr>
        <w:tabs>
          <w:tab w:val="left" w:pos="1985"/>
          <w:tab w:val="left" w:pos="2410"/>
        </w:tabs>
        <w:spacing w:before="240"/>
        <w:jc w:val="both"/>
        <w:rPr>
          <w:rFonts w:ascii="Arial" w:eastAsiaTheme="majorEastAsia" w:hAnsi="Arial" w:cs="Arial"/>
          <w:b/>
          <w:bCs/>
          <w:sz w:val="28"/>
          <w:szCs w:val="28"/>
        </w:rPr>
      </w:pPr>
    </w:p>
    <w:p w:rsidR="00C53431" w:rsidRPr="00C53431" w:rsidRDefault="00C53431" w:rsidP="00C53431">
      <w:pPr>
        <w:tabs>
          <w:tab w:val="left" w:pos="1985"/>
          <w:tab w:val="left" w:pos="2410"/>
        </w:tabs>
        <w:spacing w:before="240"/>
        <w:jc w:val="both"/>
        <w:rPr>
          <w:rFonts w:ascii="Arial" w:eastAsiaTheme="majorEastAsia" w:hAnsi="Arial" w:cs="Arial"/>
          <w:b/>
          <w:bCs/>
          <w:sz w:val="28"/>
          <w:szCs w:val="28"/>
        </w:rPr>
      </w:pPr>
    </w:p>
    <w:p w:rsidR="00C53431" w:rsidRPr="00355EBC" w:rsidRDefault="00C53431" w:rsidP="00C53431">
      <w:pPr>
        <w:tabs>
          <w:tab w:val="left" w:pos="1985"/>
          <w:tab w:val="left" w:pos="2410"/>
        </w:tabs>
        <w:spacing w:before="240"/>
        <w:jc w:val="both"/>
        <w:rPr>
          <w:rFonts w:ascii="Arial" w:eastAsiaTheme="majorEastAsia" w:hAnsi="Arial" w:cs="Arial"/>
          <w:bCs/>
        </w:rPr>
      </w:pPr>
      <w:r>
        <w:rPr>
          <w:rFonts w:ascii="Arial" w:hAnsi="Arial" w:cs="Arial"/>
        </w:rPr>
        <w:t>YENİCE</w:t>
      </w:r>
      <w:r w:rsidRPr="00355EBC">
        <w:rPr>
          <w:rFonts w:ascii="Arial" w:eastAsiaTheme="majorEastAsia" w:hAnsi="Arial" w:cs="Arial"/>
          <w:bCs/>
        </w:rPr>
        <w:t xml:space="preserve"> OSB bünyesinde Sıhhi İşyerleri kapsamına giren işyerlerinden herhangi birini açmak isteyen katılımcılar, </w:t>
      </w:r>
      <w:r>
        <w:rPr>
          <w:rFonts w:ascii="Arial" w:hAnsi="Arial" w:cs="Arial"/>
        </w:rPr>
        <w:t>YENİCE</w:t>
      </w:r>
      <w:r w:rsidRPr="00355EBC">
        <w:rPr>
          <w:rFonts w:ascii="Arial" w:hAnsi="Arial" w:cs="Arial"/>
        </w:rPr>
        <w:t xml:space="preserve"> OSB Bölge Müdürlüğü’ne hitaben yazılan dilekçeye aşağıda yer alan belgeleri ekleyerek </w:t>
      </w:r>
      <w:r>
        <w:rPr>
          <w:rFonts w:ascii="Arial" w:hAnsi="Arial" w:cs="Arial"/>
        </w:rPr>
        <w:t>YENİCE</w:t>
      </w:r>
      <w:r w:rsidRPr="00355EBC">
        <w:rPr>
          <w:rFonts w:ascii="Arial" w:eastAsiaTheme="majorEastAsia" w:hAnsi="Arial" w:cs="Arial"/>
          <w:bCs/>
        </w:rPr>
        <w:t xml:space="preserve"> OSB Bölge Müdürlüğüne başvuruda bulunurlar. </w:t>
      </w:r>
    </w:p>
    <w:p w:rsidR="00C53431" w:rsidRPr="00355EBC" w:rsidRDefault="00C53431" w:rsidP="00C53431">
      <w:pPr>
        <w:tabs>
          <w:tab w:val="left" w:pos="1985"/>
          <w:tab w:val="left" w:pos="2410"/>
        </w:tabs>
        <w:spacing w:before="240"/>
        <w:jc w:val="both"/>
        <w:rPr>
          <w:rFonts w:ascii="Arial" w:eastAsiaTheme="majorEastAsia" w:hAnsi="Arial" w:cs="Arial"/>
          <w:bCs/>
        </w:rPr>
      </w:pPr>
    </w:p>
    <w:p w:rsidR="00C53431" w:rsidRPr="00355EBC" w:rsidRDefault="00C53431" w:rsidP="00C53431">
      <w:pPr>
        <w:numPr>
          <w:ilvl w:val="0"/>
          <w:numId w:val="1"/>
        </w:numPr>
        <w:tabs>
          <w:tab w:val="clear" w:pos="754"/>
          <w:tab w:val="num" w:pos="284"/>
        </w:tabs>
        <w:spacing w:after="120"/>
        <w:ind w:hanging="754"/>
        <w:jc w:val="both"/>
        <w:rPr>
          <w:rFonts w:ascii="Arial" w:hAnsi="Arial" w:cs="Arial"/>
        </w:rPr>
      </w:pPr>
      <w:r w:rsidRPr="00355EBC">
        <w:rPr>
          <w:rFonts w:ascii="Arial" w:hAnsi="Arial" w:cs="Arial"/>
        </w:rPr>
        <w:t>Başvuru formu,</w:t>
      </w:r>
    </w:p>
    <w:p w:rsidR="00C53431" w:rsidRPr="00355EBC" w:rsidRDefault="00C53431" w:rsidP="00C53431">
      <w:pPr>
        <w:numPr>
          <w:ilvl w:val="0"/>
          <w:numId w:val="1"/>
        </w:numPr>
        <w:tabs>
          <w:tab w:val="clear" w:pos="754"/>
          <w:tab w:val="num" w:pos="284"/>
        </w:tabs>
        <w:spacing w:after="120"/>
        <w:ind w:hanging="754"/>
        <w:jc w:val="both"/>
        <w:rPr>
          <w:rFonts w:ascii="Arial" w:hAnsi="Arial" w:cs="Arial"/>
        </w:rPr>
      </w:pPr>
      <w:r w:rsidRPr="00355EBC">
        <w:rPr>
          <w:rFonts w:ascii="Arial" w:hAnsi="Arial" w:cs="Arial"/>
        </w:rPr>
        <w:t>Ticaret Sicil Tasdiknamesi,</w:t>
      </w:r>
    </w:p>
    <w:p w:rsidR="00C53431" w:rsidRPr="00355EBC" w:rsidRDefault="00C53431" w:rsidP="00C53431">
      <w:pPr>
        <w:numPr>
          <w:ilvl w:val="0"/>
          <w:numId w:val="1"/>
        </w:numPr>
        <w:tabs>
          <w:tab w:val="clear" w:pos="754"/>
          <w:tab w:val="num" w:pos="284"/>
        </w:tabs>
        <w:spacing w:after="120"/>
        <w:ind w:hanging="754"/>
        <w:jc w:val="both"/>
        <w:rPr>
          <w:rFonts w:ascii="Arial" w:hAnsi="Arial" w:cs="Arial"/>
        </w:rPr>
      </w:pPr>
      <w:r w:rsidRPr="00355EBC">
        <w:rPr>
          <w:rFonts w:ascii="Arial" w:hAnsi="Arial" w:cs="Arial"/>
        </w:rPr>
        <w:t>Kira Sözleşmesi ve/veya Üst Hakkı Sözleşmesi,</w:t>
      </w:r>
    </w:p>
    <w:p w:rsidR="00C53431" w:rsidRPr="00355EBC" w:rsidRDefault="00C53431" w:rsidP="00C53431">
      <w:pPr>
        <w:numPr>
          <w:ilvl w:val="0"/>
          <w:numId w:val="1"/>
        </w:numPr>
        <w:tabs>
          <w:tab w:val="clear" w:pos="754"/>
          <w:tab w:val="num" w:pos="284"/>
        </w:tabs>
        <w:spacing w:after="120"/>
        <w:ind w:hanging="754"/>
        <w:jc w:val="both"/>
        <w:rPr>
          <w:rFonts w:ascii="Arial" w:hAnsi="Arial" w:cs="Arial"/>
        </w:rPr>
      </w:pPr>
      <w:r w:rsidRPr="00355EBC">
        <w:rPr>
          <w:rFonts w:ascii="Arial" w:hAnsi="Arial" w:cs="Arial"/>
        </w:rPr>
        <w:t>Vergi levhası fotokopisi,</w:t>
      </w:r>
    </w:p>
    <w:p w:rsidR="00C53431" w:rsidRPr="00355EBC" w:rsidRDefault="00C53431" w:rsidP="00C53431">
      <w:pPr>
        <w:numPr>
          <w:ilvl w:val="0"/>
          <w:numId w:val="1"/>
        </w:numPr>
        <w:tabs>
          <w:tab w:val="clear" w:pos="754"/>
          <w:tab w:val="num" w:pos="284"/>
        </w:tabs>
        <w:spacing w:after="120"/>
        <w:ind w:hanging="754"/>
        <w:jc w:val="both"/>
        <w:rPr>
          <w:rFonts w:ascii="Arial" w:hAnsi="Arial" w:cs="Arial"/>
        </w:rPr>
      </w:pPr>
      <w:r w:rsidRPr="00355EBC">
        <w:rPr>
          <w:rFonts w:ascii="Arial" w:hAnsi="Arial" w:cs="Arial"/>
        </w:rPr>
        <w:t>İmza sirküleri</w:t>
      </w:r>
    </w:p>
    <w:p w:rsidR="00C53431" w:rsidRPr="00355EBC" w:rsidRDefault="00C53431" w:rsidP="00C53431">
      <w:pPr>
        <w:numPr>
          <w:ilvl w:val="0"/>
          <w:numId w:val="1"/>
        </w:numPr>
        <w:tabs>
          <w:tab w:val="clear" w:pos="754"/>
          <w:tab w:val="num" w:pos="284"/>
        </w:tabs>
        <w:spacing w:after="120"/>
        <w:ind w:hanging="754"/>
        <w:jc w:val="both"/>
        <w:rPr>
          <w:rFonts w:ascii="Arial" w:hAnsi="Arial" w:cs="Arial"/>
        </w:rPr>
      </w:pPr>
      <w:r w:rsidRPr="00355EBC">
        <w:rPr>
          <w:rFonts w:ascii="Arial" w:hAnsi="Arial" w:cs="Arial"/>
        </w:rPr>
        <w:t>Yangın ve patlamalar için gerekli önlemlerin alındığına dair itfaiye raporu</w:t>
      </w:r>
    </w:p>
    <w:p w:rsidR="00C53431" w:rsidRPr="00355EBC" w:rsidRDefault="00C53431" w:rsidP="00C53431">
      <w:pPr>
        <w:numPr>
          <w:ilvl w:val="0"/>
          <w:numId w:val="1"/>
        </w:numPr>
        <w:tabs>
          <w:tab w:val="clear" w:pos="754"/>
          <w:tab w:val="num" w:pos="284"/>
        </w:tabs>
        <w:spacing w:after="120"/>
        <w:ind w:hanging="754"/>
        <w:jc w:val="both"/>
        <w:rPr>
          <w:rFonts w:ascii="Arial" w:hAnsi="Arial" w:cs="Arial"/>
        </w:rPr>
      </w:pPr>
      <w:r w:rsidRPr="00355EBC">
        <w:rPr>
          <w:rFonts w:ascii="Arial" w:hAnsi="Arial" w:cs="Arial"/>
        </w:rPr>
        <w:t>Yapı Kullanma İzni,</w:t>
      </w:r>
    </w:p>
    <w:p w:rsidR="00C53431" w:rsidRDefault="00C53431" w:rsidP="00C53431">
      <w:pPr>
        <w:numPr>
          <w:ilvl w:val="0"/>
          <w:numId w:val="1"/>
        </w:numPr>
        <w:tabs>
          <w:tab w:val="clear" w:pos="754"/>
          <w:tab w:val="num" w:pos="284"/>
        </w:tabs>
        <w:spacing w:after="120"/>
        <w:ind w:hanging="754"/>
        <w:jc w:val="both"/>
        <w:rPr>
          <w:rFonts w:ascii="Arial" w:hAnsi="Arial" w:cs="Arial"/>
        </w:rPr>
      </w:pPr>
      <w:r>
        <w:rPr>
          <w:rFonts w:ascii="Arial" w:hAnsi="Arial" w:cs="Arial"/>
        </w:rPr>
        <w:t>YENİCE</w:t>
      </w:r>
      <w:r w:rsidRPr="00355EBC">
        <w:rPr>
          <w:rFonts w:ascii="Arial" w:hAnsi="Arial" w:cs="Arial"/>
        </w:rPr>
        <w:t xml:space="preserve"> OSB saha gözlem ekibini</w:t>
      </w:r>
      <w:r>
        <w:rPr>
          <w:rFonts w:ascii="Arial" w:hAnsi="Arial" w:cs="Arial"/>
        </w:rPr>
        <w:t>n hazırlayacağı uygunluk raporu,</w:t>
      </w:r>
    </w:p>
    <w:p w:rsidR="00C53431" w:rsidRPr="00355EBC" w:rsidRDefault="00C53431" w:rsidP="00C53431">
      <w:pPr>
        <w:numPr>
          <w:ilvl w:val="0"/>
          <w:numId w:val="1"/>
        </w:numPr>
        <w:tabs>
          <w:tab w:val="clear" w:pos="754"/>
          <w:tab w:val="num" w:pos="284"/>
        </w:tabs>
        <w:spacing w:after="120"/>
        <w:ind w:hanging="754"/>
        <w:jc w:val="both"/>
        <w:rPr>
          <w:rFonts w:ascii="Arial" w:hAnsi="Arial" w:cs="Arial"/>
        </w:rPr>
      </w:pPr>
      <w:r>
        <w:rPr>
          <w:rFonts w:ascii="Arial" w:hAnsi="Arial" w:cs="Arial"/>
        </w:rPr>
        <w:t>Sanayi siciline kaydolduğuna dair yazı</w:t>
      </w:r>
    </w:p>
    <w:p w:rsidR="00C0186A" w:rsidRDefault="00C0186A"/>
    <w:p w:rsidR="00C53431" w:rsidRDefault="00C53431"/>
    <w:p w:rsidR="00C53431" w:rsidRPr="00355EBC" w:rsidRDefault="00C53431" w:rsidP="00C5343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YENİCE</w:t>
      </w:r>
      <w:r w:rsidRPr="00355EBC">
        <w:rPr>
          <w:rFonts w:ascii="Arial" w:hAnsi="Arial" w:cs="Arial"/>
        </w:rPr>
        <w:t xml:space="preserve"> OSB Bölge Müdürlüğü tarafından başvuruda bulunulan işyerinin ilgili yönetmelik koşulları</w:t>
      </w:r>
      <w:r>
        <w:rPr>
          <w:rFonts w:ascii="Arial" w:hAnsi="Arial" w:cs="Arial"/>
        </w:rPr>
        <w:t>na uygunluk gösterdiğinin YENİCE</w:t>
      </w:r>
      <w:r w:rsidRPr="00355EBC">
        <w:rPr>
          <w:rFonts w:ascii="Arial" w:hAnsi="Arial" w:cs="Arial"/>
        </w:rPr>
        <w:t xml:space="preserve"> OSB saha gözlem ekibinin tespiti halinde ruhsat düzenlenir ve ilgili başvuru sahibine verilir.</w:t>
      </w:r>
    </w:p>
    <w:p w:rsidR="00C53431" w:rsidRDefault="00C53431">
      <w:bookmarkStart w:id="0" w:name="_GoBack"/>
      <w:bookmarkEnd w:id="0"/>
    </w:p>
    <w:sectPr w:rsidR="00C53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1462"/>
    <w:multiLevelType w:val="hybridMultilevel"/>
    <w:tmpl w:val="2E804F9A"/>
    <w:lvl w:ilvl="0" w:tplc="BBFC5562">
      <w:start w:val="1"/>
      <w:numFmt w:val="lowerLetter"/>
      <w:lvlText w:val="%1)"/>
      <w:lvlJc w:val="left"/>
      <w:pPr>
        <w:tabs>
          <w:tab w:val="num" w:pos="754"/>
        </w:tabs>
        <w:ind w:left="754" w:hanging="377"/>
      </w:pPr>
    </w:lvl>
    <w:lvl w:ilvl="1" w:tplc="FC74A0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9AC7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4474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2F5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B897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E60F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6B1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C26A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51"/>
    <w:rsid w:val="00654B51"/>
    <w:rsid w:val="00C0186A"/>
    <w:rsid w:val="00C5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43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43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>Silentall Unattended Installer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2021-09-14T08:02:00Z</dcterms:created>
  <dcterms:modified xsi:type="dcterms:W3CDTF">2021-09-14T08:02:00Z</dcterms:modified>
</cp:coreProperties>
</file>