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6"/>
        <w:gridCol w:w="1699"/>
        <w:gridCol w:w="4255"/>
      </w:tblGrid>
      <w:tr w:rsidR="00F819E9">
        <w:trPr>
          <w:trHeight w:val="762"/>
        </w:trPr>
        <w:tc>
          <w:tcPr>
            <w:tcW w:w="9730" w:type="dxa"/>
            <w:gridSpan w:val="3"/>
            <w:tcBorders>
              <w:bottom w:val="single" w:sz="8" w:space="0" w:color="000000"/>
            </w:tcBorders>
          </w:tcPr>
          <w:p w:rsidR="00F819E9" w:rsidRDefault="002B485C">
            <w:pPr>
              <w:pStyle w:val="TableParagraph"/>
              <w:spacing w:before="100"/>
              <w:ind w:left="448"/>
              <w:jc w:val="center"/>
              <w:rPr>
                <w:b/>
              </w:rPr>
            </w:pPr>
            <w:r>
              <w:rPr>
                <w:b/>
                <w:w w:val="80"/>
              </w:rPr>
              <w:t>YENİCE</w:t>
            </w:r>
            <w:r w:rsidR="0098389D">
              <w:rPr>
                <w:b/>
                <w:spacing w:val="2"/>
              </w:rPr>
              <w:t xml:space="preserve"> </w:t>
            </w:r>
            <w:r w:rsidR="0098389D">
              <w:rPr>
                <w:b/>
                <w:w w:val="80"/>
              </w:rPr>
              <w:t>ORGANİZE</w:t>
            </w:r>
            <w:r w:rsidR="0098389D">
              <w:rPr>
                <w:b/>
                <w:spacing w:val="2"/>
              </w:rPr>
              <w:t xml:space="preserve"> </w:t>
            </w:r>
            <w:r w:rsidR="0098389D">
              <w:rPr>
                <w:b/>
                <w:w w:val="80"/>
              </w:rPr>
              <w:t>SANAYİ</w:t>
            </w:r>
            <w:r w:rsidR="0098389D">
              <w:rPr>
                <w:b/>
                <w:spacing w:val="-3"/>
              </w:rPr>
              <w:t xml:space="preserve"> </w:t>
            </w:r>
            <w:r w:rsidR="0098389D">
              <w:rPr>
                <w:b/>
                <w:spacing w:val="-2"/>
                <w:w w:val="80"/>
              </w:rPr>
              <w:t>BÖLGESİ</w:t>
            </w:r>
          </w:p>
          <w:p w:rsidR="00F819E9" w:rsidRDefault="0098389D">
            <w:pPr>
              <w:pStyle w:val="TableParagraph"/>
              <w:spacing w:before="171" w:line="204" w:lineRule="exact"/>
              <w:ind w:left="448" w:right="8"/>
              <w:jc w:val="center"/>
              <w:rPr>
                <w:b/>
              </w:rPr>
            </w:pPr>
            <w:r>
              <w:rPr>
                <w:b/>
                <w:w w:val="80"/>
              </w:rPr>
              <w:t>KATILIMCI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80"/>
              </w:rPr>
              <w:t>BİLGİ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  <w:w w:val="80"/>
              </w:rPr>
              <w:t>FORMU</w:t>
            </w:r>
          </w:p>
        </w:tc>
      </w:tr>
      <w:tr w:rsidR="00F819E9">
        <w:trPr>
          <w:trHeight w:val="299"/>
        </w:trPr>
        <w:tc>
          <w:tcPr>
            <w:tcW w:w="973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F819E9" w:rsidRDefault="0098389D">
            <w:pPr>
              <w:pStyle w:val="TableParagraph"/>
              <w:spacing w:before="24" w:line="255" w:lineRule="exact"/>
              <w:ind w:left="448" w:right="327"/>
              <w:jc w:val="center"/>
              <w:rPr>
                <w:b/>
              </w:rPr>
            </w:pPr>
            <w:r>
              <w:rPr>
                <w:b/>
                <w:color w:val="FF0000"/>
                <w:w w:val="75"/>
              </w:rPr>
              <w:t>I-KATILIMCI</w:t>
            </w:r>
            <w:r>
              <w:rPr>
                <w:b/>
                <w:color w:val="FF0000"/>
                <w:spacing w:val="20"/>
              </w:rPr>
              <w:t xml:space="preserve"> </w:t>
            </w:r>
            <w:r>
              <w:rPr>
                <w:b/>
                <w:color w:val="FF0000"/>
                <w:spacing w:val="-2"/>
                <w:w w:val="75"/>
              </w:rPr>
              <w:t>BİLGİLERİ</w:t>
            </w:r>
          </w:p>
        </w:tc>
      </w:tr>
      <w:tr w:rsidR="00F819E9">
        <w:trPr>
          <w:trHeight w:val="330"/>
        </w:trPr>
        <w:tc>
          <w:tcPr>
            <w:tcW w:w="3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58" w:line="253" w:lineRule="exact"/>
              <w:ind w:left="73"/>
              <w:rPr>
                <w:b/>
              </w:rPr>
            </w:pPr>
            <w:r>
              <w:rPr>
                <w:b/>
                <w:w w:val="90"/>
              </w:rPr>
              <w:t>Firma</w:t>
            </w:r>
            <w:r>
              <w:rPr>
                <w:b/>
                <w:spacing w:val="-4"/>
                <w:w w:val="90"/>
              </w:rPr>
              <w:t xml:space="preserve"> </w:t>
            </w:r>
            <w:r>
              <w:rPr>
                <w:b/>
                <w:w w:val="90"/>
              </w:rPr>
              <w:t>Adı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w w:val="90"/>
              </w:rPr>
              <w:t>/</w:t>
            </w:r>
            <w:r>
              <w:rPr>
                <w:b/>
                <w:spacing w:val="-5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Ünvanı</w:t>
            </w:r>
            <w:proofErr w:type="spellEnd"/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330"/>
        </w:trPr>
        <w:tc>
          <w:tcPr>
            <w:tcW w:w="3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58" w:line="253" w:lineRule="exact"/>
              <w:ind w:left="73"/>
              <w:rPr>
                <w:b/>
              </w:rPr>
            </w:pPr>
            <w:r>
              <w:rPr>
                <w:b/>
                <w:w w:val="90"/>
              </w:rPr>
              <w:t>Firmanın</w:t>
            </w:r>
            <w:r>
              <w:rPr>
                <w:b/>
                <w:spacing w:val="-8"/>
                <w:w w:val="90"/>
              </w:rPr>
              <w:t xml:space="preserve"> </w:t>
            </w:r>
            <w:r>
              <w:rPr>
                <w:b/>
                <w:w w:val="90"/>
              </w:rPr>
              <w:t>Marka</w:t>
            </w:r>
            <w:r>
              <w:rPr>
                <w:b/>
                <w:spacing w:val="-2"/>
                <w:w w:val="90"/>
              </w:rPr>
              <w:t xml:space="preserve"> </w:t>
            </w:r>
            <w:r>
              <w:rPr>
                <w:b/>
                <w:spacing w:val="-5"/>
                <w:w w:val="90"/>
              </w:rPr>
              <w:t>Adı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620"/>
        </w:trPr>
        <w:tc>
          <w:tcPr>
            <w:tcW w:w="3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61" w:line="270" w:lineRule="atLeast"/>
              <w:ind w:left="73"/>
              <w:rPr>
                <w:b/>
              </w:rPr>
            </w:pPr>
            <w:r>
              <w:rPr>
                <w:b/>
                <w:w w:val="85"/>
              </w:rPr>
              <w:t xml:space="preserve">NACE Koduna Göre Firmanın Ana </w:t>
            </w:r>
            <w:r>
              <w:rPr>
                <w:b/>
                <w:spacing w:val="-2"/>
              </w:rPr>
              <w:t>Sektörü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ve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Faaliyet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Konusu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328"/>
        </w:trPr>
        <w:tc>
          <w:tcPr>
            <w:tcW w:w="3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55" w:line="253" w:lineRule="exact"/>
              <w:ind w:left="73"/>
              <w:rPr>
                <w:b/>
              </w:rPr>
            </w:pPr>
            <w:r>
              <w:rPr>
                <w:b/>
                <w:w w:val="90"/>
              </w:rPr>
              <w:t>NACE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Kodu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330"/>
        </w:trPr>
        <w:tc>
          <w:tcPr>
            <w:tcW w:w="3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58" w:line="253" w:lineRule="exact"/>
              <w:ind w:left="73"/>
              <w:rPr>
                <w:b/>
              </w:rPr>
            </w:pPr>
            <w:r>
              <w:rPr>
                <w:b/>
                <w:spacing w:val="-12"/>
              </w:rPr>
              <w:t>Haberleşme/Firma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adresi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330"/>
        </w:trPr>
        <w:tc>
          <w:tcPr>
            <w:tcW w:w="3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58" w:line="253" w:lineRule="exact"/>
              <w:ind w:left="73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330"/>
        </w:trPr>
        <w:tc>
          <w:tcPr>
            <w:tcW w:w="3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55" w:line="255" w:lineRule="exact"/>
              <w:ind w:left="73"/>
              <w:rPr>
                <w:b/>
              </w:rPr>
            </w:pPr>
            <w:r>
              <w:rPr>
                <w:b/>
                <w:spacing w:val="-4"/>
              </w:rPr>
              <w:t>Faks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333"/>
        </w:trPr>
        <w:tc>
          <w:tcPr>
            <w:tcW w:w="3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56" w:line="257" w:lineRule="exact"/>
              <w:ind w:left="73"/>
              <w:rPr>
                <w:b/>
              </w:rPr>
            </w:pPr>
            <w:r>
              <w:rPr>
                <w:b/>
                <w:w w:val="90"/>
              </w:rPr>
              <w:t>E-</w:t>
            </w:r>
            <w:r>
              <w:rPr>
                <w:b/>
                <w:spacing w:val="-2"/>
              </w:rPr>
              <w:t>posta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330"/>
        </w:trPr>
        <w:tc>
          <w:tcPr>
            <w:tcW w:w="3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55" w:line="255" w:lineRule="exact"/>
              <w:ind w:left="73"/>
              <w:rPr>
                <w:b/>
              </w:rPr>
            </w:pPr>
            <w:r>
              <w:rPr>
                <w:b/>
                <w:w w:val="85"/>
              </w:rPr>
              <w:t>Web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Adresi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887"/>
        </w:trPr>
        <w:tc>
          <w:tcPr>
            <w:tcW w:w="3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57" w:line="270" w:lineRule="atLeast"/>
              <w:ind w:left="73"/>
              <w:rPr>
                <w:b/>
              </w:rPr>
            </w:pPr>
            <w:r>
              <w:rPr>
                <w:b/>
                <w:w w:val="85"/>
              </w:rPr>
              <w:t xml:space="preserve">Firmayı Temsil ve İlzama Yetkili (Yönetim Kurulu Başkanı/Şirket </w:t>
            </w:r>
            <w:r>
              <w:rPr>
                <w:b/>
                <w:spacing w:val="-2"/>
                <w:w w:val="95"/>
              </w:rPr>
              <w:t>Müdürü)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330"/>
        </w:trPr>
        <w:tc>
          <w:tcPr>
            <w:tcW w:w="3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55" w:line="255" w:lineRule="exact"/>
              <w:ind w:left="73"/>
              <w:rPr>
                <w:b/>
              </w:rPr>
            </w:pPr>
            <w:r>
              <w:rPr>
                <w:b/>
                <w:spacing w:val="-4"/>
                <w:w w:val="90"/>
              </w:rPr>
              <w:t>Yetkili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4"/>
                <w:w w:val="90"/>
              </w:rPr>
              <w:t>Gsm</w:t>
            </w:r>
            <w:proofErr w:type="spellEnd"/>
            <w:r>
              <w:rPr>
                <w:b/>
                <w:spacing w:val="-4"/>
                <w:w w:val="90"/>
              </w:rPr>
              <w:t>/E-posta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330"/>
        </w:trPr>
        <w:tc>
          <w:tcPr>
            <w:tcW w:w="3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55" w:line="255" w:lineRule="exact"/>
              <w:ind w:left="73"/>
              <w:rPr>
                <w:b/>
              </w:rPr>
            </w:pPr>
            <w:r>
              <w:rPr>
                <w:b/>
                <w:spacing w:val="-11"/>
              </w:rPr>
              <w:t>Vergi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Dairesi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327"/>
        </w:trPr>
        <w:tc>
          <w:tcPr>
            <w:tcW w:w="3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55" w:line="253" w:lineRule="exact"/>
              <w:ind w:left="73"/>
              <w:rPr>
                <w:b/>
              </w:rPr>
            </w:pPr>
            <w:r>
              <w:rPr>
                <w:b/>
                <w:w w:val="85"/>
              </w:rPr>
              <w:t>Vergi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85"/>
              </w:rPr>
              <w:t>Sicil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  <w:w w:val="85"/>
              </w:rPr>
              <w:t>No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332"/>
        </w:trPr>
        <w:tc>
          <w:tcPr>
            <w:tcW w:w="3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58" w:line="255" w:lineRule="exact"/>
              <w:ind w:left="73"/>
              <w:rPr>
                <w:b/>
              </w:rPr>
            </w:pPr>
            <w:r>
              <w:rPr>
                <w:b/>
                <w:w w:val="85"/>
              </w:rPr>
              <w:t>Bağlı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w w:val="85"/>
              </w:rPr>
              <w:t>bulunduğu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w w:val="85"/>
              </w:rPr>
              <w:t>meslek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  <w:w w:val="85"/>
              </w:rPr>
              <w:t>kuruluşu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330"/>
        </w:trPr>
        <w:tc>
          <w:tcPr>
            <w:tcW w:w="3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58" w:line="253" w:lineRule="exact"/>
              <w:ind w:left="73"/>
              <w:rPr>
                <w:b/>
              </w:rPr>
            </w:pPr>
            <w:r>
              <w:rPr>
                <w:b/>
                <w:spacing w:val="-14"/>
              </w:rPr>
              <w:t>Sermayesi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(TL)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258"/>
        </w:trPr>
        <w:tc>
          <w:tcPr>
            <w:tcW w:w="3776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111"/>
              <w:ind w:left="73"/>
              <w:rPr>
                <w:b/>
              </w:rPr>
            </w:pPr>
            <w:r>
              <w:rPr>
                <w:b/>
                <w:spacing w:val="-2"/>
                <w:w w:val="95"/>
              </w:rPr>
              <w:t>Ciro(*)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819E9" w:rsidRDefault="0098389D">
            <w:pPr>
              <w:pStyle w:val="TableParagraph"/>
              <w:spacing w:line="216" w:lineRule="exact"/>
              <w:ind w:left="42"/>
              <w:rPr>
                <w:b/>
              </w:rPr>
            </w:pPr>
            <w:r w:rsidRPr="009C0870">
              <w:rPr>
                <w:b/>
                <w:w w:val="80"/>
              </w:rPr>
              <w:t>202</w:t>
            </w:r>
            <w:r w:rsidRPr="009C0870">
              <w:rPr>
                <w:b/>
                <w:w w:val="80"/>
              </w:rPr>
              <w:t>4</w:t>
            </w:r>
            <w:r w:rsidRPr="009C0870">
              <w:rPr>
                <w:b/>
                <w:spacing w:val="4"/>
              </w:rPr>
              <w:t xml:space="preserve"> </w:t>
            </w:r>
            <w:r>
              <w:rPr>
                <w:b/>
                <w:w w:val="80"/>
              </w:rPr>
              <w:t>yılı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80"/>
              </w:rPr>
              <w:t>(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  <w:w w:val="80"/>
              </w:rPr>
              <w:t>TL)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9E9">
        <w:trPr>
          <w:trHeight w:val="269"/>
        </w:trPr>
        <w:tc>
          <w:tcPr>
            <w:tcW w:w="3776" w:type="dxa"/>
            <w:vMerge/>
            <w:tcBorders>
              <w:top w:val="nil"/>
              <w:right w:val="single" w:sz="8" w:space="0" w:color="000000"/>
            </w:tcBorders>
          </w:tcPr>
          <w:p w:rsidR="00F819E9" w:rsidRDefault="00F819E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819E9" w:rsidRDefault="0098389D">
            <w:pPr>
              <w:pStyle w:val="TableParagraph"/>
              <w:spacing w:line="241" w:lineRule="exact"/>
              <w:ind w:left="42"/>
              <w:rPr>
                <w:b/>
              </w:rPr>
            </w:pPr>
            <w:r w:rsidRPr="009C0870">
              <w:rPr>
                <w:b/>
                <w:spacing w:val="-2"/>
                <w:w w:val="90"/>
              </w:rPr>
              <w:t>202</w:t>
            </w:r>
            <w:r w:rsidRPr="009C0870">
              <w:rPr>
                <w:b/>
                <w:spacing w:val="-2"/>
                <w:w w:val="90"/>
              </w:rPr>
              <w:t>3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b/>
                <w:spacing w:val="-2"/>
                <w:w w:val="90"/>
              </w:rPr>
              <w:t>yılı</w:t>
            </w:r>
            <w:r>
              <w:rPr>
                <w:b/>
                <w:spacing w:val="-10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(</w:t>
            </w:r>
            <w:r>
              <w:rPr>
                <w:b/>
                <w:spacing w:val="-11"/>
                <w:w w:val="90"/>
              </w:rPr>
              <w:t xml:space="preserve"> </w:t>
            </w:r>
            <w:r>
              <w:rPr>
                <w:b/>
                <w:spacing w:val="-5"/>
                <w:w w:val="90"/>
              </w:rPr>
              <w:t>TL)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9E9">
        <w:trPr>
          <w:trHeight w:val="281"/>
        </w:trPr>
        <w:tc>
          <w:tcPr>
            <w:tcW w:w="3776" w:type="dxa"/>
            <w:vMerge/>
            <w:tcBorders>
              <w:top w:val="nil"/>
              <w:right w:val="single" w:sz="8" w:space="0" w:color="000000"/>
            </w:tcBorders>
          </w:tcPr>
          <w:p w:rsidR="00F819E9" w:rsidRDefault="00F819E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819E9" w:rsidRDefault="0098389D">
            <w:pPr>
              <w:pStyle w:val="TableParagraph"/>
              <w:spacing w:line="251" w:lineRule="exact"/>
              <w:ind w:left="42"/>
              <w:rPr>
                <w:b/>
              </w:rPr>
            </w:pPr>
            <w:r w:rsidRPr="009C0870">
              <w:rPr>
                <w:b/>
                <w:w w:val="80"/>
              </w:rPr>
              <w:t>202</w:t>
            </w:r>
            <w:r w:rsidRPr="009C0870">
              <w:rPr>
                <w:b/>
                <w:w w:val="80"/>
              </w:rPr>
              <w:t>2</w:t>
            </w:r>
            <w:r>
              <w:rPr>
                <w:rFonts w:ascii="Times New Roman" w:hAnsi="Times New Roman"/>
                <w:b/>
                <w:spacing w:val="4"/>
              </w:rPr>
              <w:t xml:space="preserve"> </w:t>
            </w:r>
            <w:r>
              <w:rPr>
                <w:b/>
                <w:w w:val="80"/>
              </w:rPr>
              <w:t>yılı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80"/>
              </w:rPr>
              <w:t>(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  <w:w w:val="80"/>
              </w:rPr>
              <w:t>TL)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269"/>
        </w:trPr>
        <w:tc>
          <w:tcPr>
            <w:tcW w:w="3776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110"/>
              <w:ind w:left="73"/>
              <w:rPr>
                <w:b/>
              </w:rPr>
            </w:pPr>
            <w:r>
              <w:rPr>
                <w:b/>
                <w:spacing w:val="-2"/>
                <w:w w:val="90"/>
              </w:rPr>
              <w:t>İhracat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Miktarı(*)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819E9" w:rsidRDefault="0098389D">
            <w:pPr>
              <w:pStyle w:val="TableParagraph"/>
              <w:spacing w:line="227" w:lineRule="exact"/>
              <w:ind w:left="42"/>
              <w:rPr>
                <w:b/>
              </w:rPr>
            </w:pPr>
            <w:r w:rsidRPr="009C0870">
              <w:rPr>
                <w:b/>
                <w:w w:val="80"/>
              </w:rPr>
              <w:t>202</w:t>
            </w:r>
            <w:r w:rsidRPr="009C0870">
              <w:rPr>
                <w:b/>
                <w:w w:val="80"/>
              </w:rPr>
              <w:t>4</w:t>
            </w:r>
            <w:r>
              <w:rPr>
                <w:rFonts w:ascii="Times New Roman" w:hAnsi="Times New Roman"/>
                <w:b/>
                <w:spacing w:val="4"/>
              </w:rPr>
              <w:t xml:space="preserve"> </w:t>
            </w:r>
            <w:r>
              <w:rPr>
                <w:b/>
                <w:w w:val="80"/>
              </w:rPr>
              <w:t>yılı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80"/>
              </w:rPr>
              <w:t>(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  <w:w w:val="80"/>
              </w:rPr>
              <w:t>TL)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270"/>
        </w:trPr>
        <w:tc>
          <w:tcPr>
            <w:tcW w:w="377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819E9" w:rsidRDefault="00F819E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819E9" w:rsidRDefault="0098389D">
            <w:pPr>
              <w:pStyle w:val="TableParagraph"/>
              <w:spacing w:line="250" w:lineRule="exact"/>
              <w:ind w:left="42"/>
              <w:rPr>
                <w:b/>
              </w:rPr>
            </w:pPr>
            <w:r w:rsidRPr="009C0870">
              <w:rPr>
                <w:b/>
                <w:spacing w:val="-2"/>
                <w:w w:val="90"/>
              </w:rPr>
              <w:t>202</w:t>
            </w:r>
            <w:r w:rsidRPr="009C0870">
              <w:rPr>
                <w:b/>
                <w:spacing w:val="-2"/>
                <w:w w:val="90"/>
              </w:rPr>
              <w:t>3</w:t>
            </w:r>
            <w:r w:rsidRPr="009C0870">
              <w:rPr>
                <w:b/>
                <w:spacing w:val="-5"/>
              </w:rPr>
              <w:t xml:space="preserve"> </w:t>
            </w:r>
            <w:r w:rsidRPr="009C0870">
              <w:rPr>
                <w:b/>
                <w:spacing w:val="-2"/>
                <w:w w:val="90"/>
              </w:rPr>
              <w:t>yılı</w:t>
            </w:r>
            <w:r>
              <w:rPr>
                <w:b/>
                <w:spacing w:val="-10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(</w:t>
            </w:r>
            <w:r>
              <w:rPr>
                <w:b/>
                <w:spacing w:val="-13"/>
                <w:w w:val="90"/>
              </w:rPr>
              <w:t xml:space="preserve"> </w:t>
            </w:r>
            <w:r>
              <w:rPr>
                <w:b/>
                <w:spacing w:val="-5"/>
                <w:w w:val="90"/>
              </w:rPr>
              <w:t>TL)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270"/>
        </w:trPr>
        <w:tc>
          <w:tcPr>
            <w:tcW w:w="377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819E9" w:rsidRDefault="00F819E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819E9" w:rsidRDefault="0098389D">
            <w:pPr>
              <w:pStyle w:val="TableParagraph"/>
              <w:spacing w:line="250" w:lineRule="exact"/>
              <w:ind w:left="42"/>
              <w:rPr>
                <w:b/>
              </w:rPr>
            </w:pPr>
            <w:r w:rsidRPr="009C0870">
              <w:rPr>
                <w:b/>
                <w:w w:val="80"/>
              </w:rPr>
              <w:t>202</w:t>
            </w:r>
            <w:r w:rsidRPr="009C0870">
              <w:rPr>
                <w:b/>
                <w:w w:val="80"/>
              </w:rPr>
              <w:t>2</w:t>
            </w:r>
            <w:r w:rsidRPr="009C0870">
              <w:rPr>
                <w:b/>
                <w:spacing w:val="1"/>
              </w:rPr>
              <w:t xml:space="preserve"> </w:t>
            </w:r>
            <w:r w:rsidRPr="009C0870">
              <w:rPr>
                <w:b/>
                <w:w w:val="80"/>
              </w:rPr>
              <w:t>y</w:t>
            </w:r>
            <w:r>
              <w:rPr>
                <w:b/>
                <w:w w:val="80"/>
              </w:rPr>
              <w:t>ılı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80"/>
              </w:rPr>
              <w:t>(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  <w:w w:val="80"/>
              </w:rPr>
              <w:t>TL)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323"/>
        </w:trPr>
        <w:tc>
          <w:tcPr>
            <w:tcW w:w="973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F819E9" w:rsidRDefault="0098389D">
            <w:pPr>
              <w:pStyle w:val="TableParagraph"/>
              <w:spacing w:before="48" w:line="255" w:lineRule="exact"/>
              <w:ind w:left="448" w:right="140"/>
              <w:jc w:val="center"/>
              <w:rPr>
                <w:b/>
              </w:rPr>
            </w:pPr>
            <w:r>
              <w:rPr>
                <w:b/>
                <w:color w:val="FF0000"/>
                <w:w w:val="70"/>
              </w:rPr>
              <w:t>II-</w:t>
            </w:r>
            <w:r>
              <w:rPr>
                <w:b/>
                <w:color w:val="FF0000"/>
                <w:spacing w:val="11"/>
              </w:rPr>
              <w:t xml:space="preserve"> </w:t>
            </w:r>
            <w:r>
              <w:rPr>
                <w:b/>
                <w:color w:val="FF0000"/>
                <w:w w:val="70"/>
              </w:rPr>
              <w:t>KATILIMCI</w:t>
            </w:r>
            <w:r>
              <w:rPr>
                <w:b/>
                <w:color w:val="FF0000"/>
                <w:spacing w:val="14"/>
              </w:rPr>
              <w:t xml:space="preserve"> </w:t>
            </w:r>
            <w:r>
              <w:rPr>
                <w:b/>
                <w:color w:val="FF0000"/>
                <w:w w:val="70"/>
              </w:rPr>
              <w:t>İLE</w:t>
            </w:r>
            <w:r>
              <w:rPr>
                <w:b/>
                <w:color w:val="FF0000"/>
                <w:spacing w:val="13"/>
              </w:rPr>
              <w:t xml:space="preserve"> </w:t>
            </w:r>
            <w:r>
              <w:rPr>
                <w:b/>
                <w:color w:val="FF0000"/>
                <w:w w:val="70"/>
              </w:rPr>
              <w:t>İLGİLİ</w:t>
            </w:r>
            <w:r>
              <w:rPr>
                <w:b/>
                <w:color w:val="FF0000"/>
                <w:spacing w:val="11"/>
              </w:rPr>
              <w:t xml:space="preserve"> </w:t>
            </w:r>
            <w:r>
              <w:rPr>
                <w:b/>
                <w:color w:val="FF0000"/>
                <w:spacing w:val="-2"/>
                <w:w w:val="70"/>
              </w:rPr>
              <w:t>BİLGİLER</w:t>
            </w:r>
          </w:p>
        </w:tc>
      </w:tr>
      <w:tr w:rsidR="00F819E9">
        <w:trPr>
          <w:trHeight w:val="330"/>
        </w:trPr>
        <w:tc>
          <w:tcPr>
            <w:tcW w:w="3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55" w:line="255" w:lineRule="exact"/>
              <w:ind w:left="73"/>
              <w:rPr>
                <w:b/>
              </w:rPr>
            </w:pPr>
            <w:r>
              <w:rPr>
                <w:b/>
                <w:w w:val="85"/>
              </w:rPr>
              <w:t>Çalışan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w w:val="85"/>
              </w:rPr>
              <w:t>sayısı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  <w:w w:val="85"/>
              </w:rPr>
              <w:t>(kişi)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332"/>
        </w:trPr>
        <w:tc>
          <w:tcPr>
            <w:tcW w:w="3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55" w:line="257" w:lineRule="exact"/>
              <w:ind w:left="73"/>
              <w:rPr>
                <w:b/>
              </w:rPr>
            </w:pPr>
            <w:r>
              <w:rPr>
                <w:b/>
                <w:spacing w:val="-6"/>
                <w:w w:val="90"/>
              </w:rPr>
              <w:t>Yıllık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6"/>
                <w:w w:val="90"/>
              </w:rPr>
              <w:t>elektrik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6"/>
                <w:w w:val="90"/>
              </w:rPr>
              <w:t>tüketimi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6"/>
                <w:w w:val="90"/>
              </w:rPr>
              <w:t>(</w:t>
            </w:r>
            <w:proofErr w:type="spellStart"/>
            <w:r>
              <w:rPr>
                <w:b/>
                <w:spacing w:val="-6"/>
                <w:w w:val="90"/>
              </w:rPr>
              <w:t>kwh</w:t>
            </w:r>
            <w:proofErr w:type="spellEnd"/>
            <w:r>
              <w:rPr>
                <w:b/>
                <w:spacing w:val="-6"/>
                <w:w w:val="90"/>
              </w:rPr>
              <w:t>/ay)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330"/>
        </w:trPr>
        <w:tc>
          <w:tcPr>
            <w:tcW w:w="3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55" w:line="255" w:lineRule="exact"/>
              <w:ind w:left="73"/>
              <w:rPr>
                <w:b/>
              </w:rPr>
            </w:pPr>
            <w:r>
              <w:rPr>
                <w:b/>
                <w:w w:val="90"/>
              </w:rPr>
              <w:t>Faaliyete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w w:val="90"/>
              </w:rPr>
              <w:t>geçme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2"/>
                <w:w w:val="90"/>
              </w:rPr>
              <w:t>tarihi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328"/>
        </w:trPr>
        <w:tc>
          <w:tcPr>
            <w:tcW w:w="3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56" w:line="253" w:lineRule="exact"/>
              <w:ind w:left="73"/>
              <w:rPr>
                <w:b/>
              </w:rPr>
            </w:pPr>
            <w:r>
              <w:rPr>
                <w:b/>
                <w:w w:val="80"/>
              </w:rPr>
              <w:t>Yıllık</w:t>
            </w:r>
            <w:r>
              <w:rPr>
                <w:b/>
                <w:spacing w:val="-1"/>
                <w:w w:val="80"/>
              </w:rPr>
              <w:t xml:space="preserve"> </w:t>
            </w:r>
            <w:r>
              <w:rPr>
                <w:b/>
                <w:w w:val="80"/>
              </w:rPr>
              <w:t>su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  <w:w w:val="80"/>
              </w:rPr>
              <w:t>tüketimi(m³/yıl)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332"/>
        </w:trPr>
        <w:tc>
          <w:tcPr>
            <w:tcW w:w="3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58" w:line="255" w:lineRule="exact"/>
              <w:ind w:left="73"/>
              <w:rPr>
                <w:b/>
              </w:rPr>
            </w:pPr>
            <w:r>
              <w:rPr>
                <w:b/>
                <w:spacing w:val="-6"/>
                <w:w w:val="90"/>
              </w:rPr>
              <w:t>Atık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6"/>
                <w:w w:val="90"/>
              </w:rPr>
              <w:t>Su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6"/>
                <w:w w:val="90"/>
              </w:rPr>
              <w:t>Miktarı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6"/>
                <w:w w:val="90"/>
              </w:rPr>
              <w:t>(m²/gün)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330"/>
        </w:trPr>
        <w:tc>
          <w:tcPr>
            <w:tcW w:w="3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E9" w:rsidRDefault="0098389D">
            <w:pPr>
              <w:pStyle w:val="TableParagraph"/>
              <w:spacing w:before="111" w:line="199" w:lineRule="exact"/>
              <w:ind w:left="73"/>
              <w:rPr>
                <w:b/>
              </w:rPr>
            </w:pPr>
            <w:r>
              <w:rPr>
                <w:b/>
                <w:spacing w:val="-2"/>
                <w:w w:val="90"/>
              </w:rPr>
              <w:t>Diğer</w:t>
            </w:r>
            <w:r>
              <w:rPr>
                <w:b/>
                <w:spacing w:val="-3"/>
                <w:w w:val="90"/>
              </w:rPr>
              <w:t xml:space="preserve"> </w:t>
            </w:r>
            <w:r>
              <w:rPr>
                <w:b/>
                <w:spacing w:val="-2"/>
              </w:rPr>
              <w:t>Hususlar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19E9" w:rsidRDefault="00F819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E9">
        <w:trPr>
          <w:trHeight w:val="3500"/>
        </w:trPr>
        <w:tc>
          <w:tcPr>
            <w:tcW w:w="9730" w:type="dxa"/>
            <w:gridSpan w:val="3"/>
            <w:tcBorders>
              <w:top w:val="single" w:sz="8" w:space="0" w:color="000000"/>
            </w:tcBorders>
          </w:tcPr>
          <w:p w:rsidR="00F819E9" w:rsidRDefault="00F819E9">
            <w:pPr>
              <w:pStyle w:val="TableParagraph"/>
              <w:spacing w:before="17"/>
              <w:rPr>
                <w:rFonts w:ascii="Times New Roman"/>
              </w:rPr>
            </w:pPr>
          </w:p>
          <w:p w:rsidR="00F819E9" w:rsidRDefault="002B485C">
            <w:pPr>
              <w:pStyle w:val="TableParagraph"/>
              <w:spacing w:line="264" w:lineRule="auto"/>
              <w:ind w:left="78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  <w:w w:val="75"/>
              </w:rPr>
              <w:t xml:space="preserve">Bursa İli İnegöl </w:t>
            </w:r>
            <w:proofErr w:type="spellStart"/>
            <w:proofErr w:type="gramStart"/>
            <w:r>
              <w:rPr>
                <w:rFonts w:ascii="Verdana" w:hAnsi="Verdana"/>
                <w:b/>
                <w:i/>
                <w:w w:val="75"/>
              </w:rPr>
              <w:t>İlçesi,Yeniceköy</w:t>
            </w:r>
            <w:proofErr w:type="spellEnd"/>
            <w:proofErr w:type="gramEnd"/>
            <w:r>
              <w:rPr>
                <w:rFonts w:ascii="Verdana" w:hAnsi="Verdana"/>
                <w:b/>
                <w:i/>
                <w:w w:val="75"/>
              </w:rPr>
              <w:t xml:space="preserve"> Mahallesinde Yenice</w:t>
            </w:r>
            <w:r w:rsidR="0098389D">
              <w:rPr>
                <w:rFonts w:ascii="Verdana" w:hAnsi="Verdana"/>
                <w:b/>
                <w:i/>
                <w:w w:val="75"/>
              </w:rPr>
              <w:t xml:space="preserve"> Organize Sanayi Bölgesi içerisinde kiralama yapmak isteyen şirketimizin, vermiş olduğu bilgilerin doğruluğunu beyan eder,</w:t>
            </w:r>
          </w:p>
          <w:p w:rsidR="00F819E9" w:rsidRDefault="0098389D">
            <w:pPr>
              <w:pStyle w:val="TableParagraph"/>
              <w:spacing w:line="261" w:lineRule="auto"/>
              <w:ind w:left="78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  <w:w w:val="75"/>
              </w:rPr>
              <w:t>OSB</w:t>
            </w:r>
            <w:r>
              <w:rPr>
                <w:rFonts w:ascii="Verdana" w:hAnsi="Verdana"/>
                <w:b/>
                <w:i/>
                <w:spacing w:val="-2"/>
                <w:w w:val="75"/>
              </w:rPr>
              <w:t xml:space="preserve"> </w:t>
            </w:r>
            <w:r>
              <w:rPr>
                <w:rFonts w:ascii="Verdana" w:hAnsi="Verdana"/>
                <w:b/>
                <w:i/>
                <w:w w:val="75"/>
              </w:rPr>
              <w:t>kanunu</w:t>
            </w:r>
            <w:r>
              <w:rPr>
                <w:rFonts w:ascii="Verdana" w:hAnsi="Verdana"/>
                <w:b/>
                <w:i/>
                <w:spacing w:val="-4"/>
                <w:w w:val="75"/>
              </w:rPr>
              <w:t xml:space="preserve"> </w:t>
            </w:r>
            <w:r>
              <w:rPr>
                <w:rFonts w:ascii="Verdana" w:hAnsi="Verdana"/>
                <w:b/>
                <w:i/>
                <w:w w:val="75"/>
              </w:rPr>
              <w:t>ve ilgili</w:t>
            </w:r>
            <w:r>
              <w:rPr>
                <w:rFonts w:ascii="Verdana" w:hAnsi="Verdana"/>
                <w:b/>
                <w:i/>
                <w:spacing w:val="-2"/>
                <w:w w:val="75"/>
              </w:rPr>
              <w:t xml:space="preserve"> </w:t>
            </w:r>
            <w:r>
              <w:rPr>
                <w:rFonts w:ascii="Verdana" w:hAnsi="Verdana"/>
                <w:b/>
                <w:i/>
                <w:w w:val="75"/>
              </w:rPr>
              <w:t>mevzuatlar</w:t>
            </w:r>
            <w:r>
              <w:rPr>
                <w:rFonts w:ascii="Verdana" w:hAnsi="Verdana"/>
                <w:b/>
                <w:i/>
                <w:spacing w:val="-3"/>
                <w:w w:val="75"/>
              </w:rPr>
              <w:t xml:space="preserve"> </w:t>
            </w:r>
            <w:r>
              <w:rPr>
                <w:rFonts w:ascii="Verdana" w:hAnsi="Verdana"/>
                <w:b/>
                <w:i/>
                <w:w w:val="75"/>
              </w:rPr>
              <w:t>kapsamında şirketimize</w:t>
            </w:r>
            <w:r>
              <w:rPr>
                <w:rFonts w:ascii="Verdana" w:hAnsi="Verdana"/>
                <w:b/>
                <w:i/>
                <w:spacing w:val="-1"/>
                <w:w w:val="75"/>
              </w:rPr>
              <w:t xml:space="preserve"> </w:t>
            </w:r>
            <w:r>
              <w:rPr>
                <w:rFonts w:ascii="Verdana" w:hAnsi="Verdana"/>
                <w:b/>
                <w:i/>
                <w:w w:val="75"/>
              </w:rPr>
              <w:t>düşen</w:t>
            </w:r>
            <w:r>
              <w:rPr>
                <w:rFonts w:ascii="Verdana" w:hAnsi="Verdana"/>
                <w:b/>
                <w:i/>
                <w:spacing w:val="-1"/>
                <w:w w:val="75"/>
              </w:rPr>
              <w:t xml:space="preserve"> </w:t>
            </w:r>
            <w:r>
              <w:rPr>
                <w:rFonts w:ascii="Verdana" w:hAnsi="Verdana"/>
                <w:b/>
                <w:i/>
                <w:w w:val="75"/>
              </w:rPr>
              <w:t>bütün</w:t>
            </w:r>
            <w:r>
              <w:rPr>
                <w:rFonts w:ascii="Verdana" w:hAnsi="Verdana"/>
                <w:b/>
                <w:i/>
                <w:spacing w:val="-1"/>
                <w:w w:val="75"/>
              </w:rPr>
              <w:t xml:space="preserve"> </w:t>
            </w:r>
            <w:r>
              <w:rPr>
                <w:rFonts w:ascii="Verdana" w:hAnsi="Verdana"/>
                <w:b/>
                <w:i/>
                <w:w w:val="75"/>
              </w:rPr>
              <w:t xml:space="preserve">sorumlulukları yerine </w:t>
            </w:r>
            <w:r>
              <w:rPr>
                <w:rFonts w:ascii="Verdana" w:hAnsi="Verdana"/>
                <w:b/>
                <w:i/>
                <w:w w:val="85"/>
              </w:rPr>
              <w:t>Getireceğimizi</w:t>
            </w:r>
            <w:r>
              <w:rPr>
                <w:rFonts w:ascii="Verdana" w:hAnsi="Verdana"/>
                <w:b/>
                <w:i/>
                <w:spacing w:val="-1"/>
                <w:w w:val="85"/>
              </w:rPr>
              <w:t xml:space="preserve"> </w:t>
            </w:r>
            <w:r>
              <w:rPr>
                <w:rFonts w:ascii="Verdana" w:hAnsi="Verdana"/>
                <w:b/>
                <w:i/>
                <w:w w:val="85"/>
              </w:rPr>
              <w:t>taahhüt ederiz.</w:t>
            </w:r>
          </w:p>
          <w:p w:rsidR="00F819E9" w:rsidRPr="00F518B8" w:rsidRDefault="0098389D">
            <w:pPr>
              <w:pStyle w:val="TableParagraph"/>
              <w:ind w:left="7124"/>
              <w:rPr>
                <w:b/>
                <w:i/>
              </w:rPr>
            </w:pPr>
            <w:proofErr w:type="gramStart"/>
            <w:r>
              <w:rPr>
                <w:rFonts w:ascii="Verdana" w:hAnsi="Verdana"/>
                <w:b/>
                <w:i/>
                <w:spacing w:val="-2"/>
                <w:w w:val="80"/>
              </w:rPr>
              <w:t>…….</w:t>
            </w:r>
            <w:proofErr w:type="gramEnd"/>
            <w:r>
              <w:rPr>
                <w:rFonts w:ascii="Verdana" w:hAnsi="Verdana"/>
                <w:b/>
                <w:i/>
                <w:spacing w:val="-2"/>
                <w:w w:val="80"/>
              </w:rPr>
              <w:t>/……/202</w:t>
            </w:r>
            <w:r w:rsidR="00F518B8">
              <w:rPr>
                <w:b/>
                <w:i/>
                <w:spacing w:val="-2"/>
                <w:w w:val="80"/>
              </w:rPr>
              <w:t>5</w:t>
            </w:r>
            <w:bookmarkStart w:id="0" w:name="_GoBack"/>
            <w:bookmarkEnd w:id="0"/>
          </w:p>
          <w:p w:rsidR="00F819E9" w:rsidRDefault="0098389D">
            <w:pPr>
              <w:pStyle w:val="TableParagraph"/>
              <w:spacing w:before="204"/>
              <w:ind w:right="1477"/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  <w:w w:val="70"/>
              </w:rPr>
              <w:t>Firma</w:t>
            </w:r>
            <w:r>
              <w:rPr>
                <w:rFonts w:ascii="Verdana" w:hAnsi="Verdana"/>
                <w:b/>
                <w:i/>
                <w:spacing w:val="8"/>
              </w:rPr>
              <w:t xml:space="preserve"> </w:t>
            </w:r>
            <w:r>
              <w:rPr>
                <w:rFonts w:ascii="Verdana" w:hAnsi="Verdana"/>
                <w:b/>
                <w:i/>
                <w:spacing w:val="-2"/>
                <w:w w:val="90"/>
              </w:rPr>
              <w:t>Kaşe/İmza</w:t>
            </w:r>
          </w:p>
        </w:tc>
      </w:tr>
    </w:tbl>
    <w:p w:rsidR="0098389D" w:rsidRDefault="0098389D"/>
    <w:sectPr w:rsidR="0098389D">
      <w:type w:val="continuous"/>
      <w:pgSz w:w="11930" w:h="16860"/>
      <w:pgMar w:top="1120" w:right="992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E9"/>
    <w:rsid w:val="00046958"/>
    <w:rsid w:val="00056A16"/>
    <w:rsid w:val="002B485C"/>
    <w:rsid w:val="0098389D"/>
    <w:rsid w:val="009C0870"/>
    <w:rsid w:val="00F518B8"/>
    <w:rsid w:val="00F8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E0411-2003-428B-B953-AD7CC18E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 Sultan Selim Eker</dc:creator>
  <cp:lastModifiedBy>Microsoft hesabı</cp:lastModifiedBy>
  <cp:revision>2</cp:revision>
  <dcterms:created xsi:type="dcterms:W3CDTF">2025-05-15T07:59:00Z</dcterms:created>
  <dcterms:modified xsi:type="dcterms:W3CDTF">2025-05-15T07:59:00Z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2025-05-15T00:00:00Z</vt:filetime>
  </property>
  <property fmtid="{D5CDD505-2E9C-101B-9397-08002B2CF9AE}" pid="5" name="Producer">
    <vt:lpwstr>ABBYY FineReader PDF</vt:lpwstr>
  </property>
</Properties>
</file>